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A031" w14:textId="77777777" w:rsidR="00DB17F7" w:rsidRDefault="00D45785" w:rsidP="0045391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</w:p>
    <w:p w14:paraId="4352620D" w14:textId="77777777" w:rsidR="009F5407" w:rsidRPr="009F5407" w:rsidRDefault="009F5407" w:rsidP="009F5407">
      <w:pPr>
        <w:spacing w:after="0"/>
        <w:rPr>
          <w:rFonts w:ascii="Arial" w:hAnsi="Arial" w:cs="Arial"/>
          <w:b/>
          <w:sz w:val="28"/>
          <w:szCs w:val="28"/>
        </w:rPr>
      </w:pPr>
      <w:r w:rsidRPr="009F5407">
        <w:rPr>
          <w:rFonts w:ascii="Arial" w:hAnsi="Arial" w:cs="Arial"/>
          <w:b/>
          <w:sz w:val="28"/>
          <w:szCs w:val="28"/>
        </w:rPr>
        <w:t>Leicestershire Nutrition and Dietetic Service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F3E34">
        <w:rPr>
          <w:rFonts w:ascii="Arial" w:hAnsi="Arial" w:cs="Arial"/>
          <w:b/>
          <w:sz w:val="28"/>
          <w:szCs w:val="28"/>
        </w:rPr>
        <w:t xml:space="preserve">  </w:t>
      </w:r>
    </w:p>
    <w:p w14:paraId="4A886164" w14:textId="77777777" w:rsidR="009F5407" w:rsidRDefault="009F5407" w:rsidP="009F5407">
      <w:pPr>
        <w:spacing w:after="0" w:line="240" w:lineRule="auto"/>
        <w:ind w:left="-360" w:right="79"/>
        <w:rPr>
          <w:rFonts w:ascii="Arial" w:eastAsia="Times New Roman" w:hAnsi="Arial" w:cs="Times New Roman"/>
          <w:b/>
          <w:color w:val="0066CC"/>
          <w:sz w:val="18"/>
          <w:szCs w:val="24"/>
        </w:rPr>
      </w:pPr>
      <w:r>
        <w:rPr>
          <w:rFonts w:ascii="Arial" w:eastAsia="Times New Roman" w:hAnsi="Arial" w:cs="Times New Roman"/>
          <w:b/>
          <w:color w:val="0066CC"/>
          <w:sz w:val="18"/>
          <w:szCs w:val="24"/>
        </w:rPr>
        <w:t xml:space="preserve">       </w:t>
      </w:r>
      <w:r w:rsidRPr="009F5407">
        <w:rPr>
          <w:rFonts w:ascii="Arial" w:eastAsia="Times New Roman" w:hAnsi="Arial" w:cs="Times New Roman"/>
          <w:b/>
          <w:color w:val="0066CC"/>
          <w:sz w:val="18"/>
          <w:szCs w:val="24"/>
        </w:rPr>
        <w:t>Family, Young People and Children’s Services Division</w:t>
      </w:r>
    </w:p>
    <w:p w14:paraId="6D0D1CE8" w14:textId="77777777" w:rsidR="00D4042A" w:rsidRDefault="00D4042A" w:rsidP="009F5407">
      <w:pPr>
        <w:spacing w:after="0" w:line="240" w:lineRule="auto"/>
        <w:ind w:left="-360" w:right="79"/>
        <w:rPr>
          <w:rFonts w:ascii="Arial" w:eastAsia="Times New Roman" w:hAnsi="Arial" w:cs="Times New Roman"/>
          <w:b/>
          <w:color w:val="0066CC"/>
          <w:sz w:val="18"/>
          <w:szCs w:val="24"/>
        </w:rPr>
      </w:pPr>
    </w:p>
    <w:p w14:paraId="2B1AD97B" w14:textId="77777777" w:rsidR="00D4042A" w:rsidRDefault="00D4042A" w:rsidP="009F5407">
      <w:pPr>
        <w:spacing w:after="0" w:line="240" w:lineRule="auto"/>
        <w:ind w:left="-360" w:right="79"/>
        <w:rPr>
          <w:rFonts w:ascii="Arial" w:eastAsia="Times New Roman" w:hAnsi="Arial" w:cs="Times New Roman"/>
          <w:b/>
          <w:color w:val="0066CC"/>
          <w:sz w:val="18"/>
          <w:szCs w:val="24"/>
        </w:rPr>
      </w:pPr>
      <w:r>
        <w:rPr>
          <w:rFonts w:ascii="Arial" w:eastAsia="Times New Roman" w:hAnsi="Arial" w:cs="Times New Roman"/>
          <w:b/>
          <w:noProof/>
          <w:color w:val="0066CC"/>
          <w:sz w:val="1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440E" wp14:editId="2C0CBCA8">
                <wp:simplePos x="0" y="0"/>
                <wp:positionH relativeFrom="column">
                  <wp:posOffset>-158115</wp:posOffset>
                </wp:positionH>
                <wp:positionV relativeFrom="paragraph">
                  <wp:posOffset>95250</wp:posOffset>
                </wp:positionV>
                <wp:extent cx="6286500" cy="1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291E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7.5pt" to="482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" strokecolor="#4579b8 [3044]" strokeweight="3pt"/>
            </w:pict>
          </mc:Fallback>
        </mc:AlternateContent>
      </w:r>
    </w:p>
    <w:p w14:paraId="40161E6C" w14:textId="77777777" w:rsidR="00D4042A" w:rsidRPr="009F5407" w:rsidRDefault="00D4042A" w:rsidP="009F5407">
      <w:pPr>
        <w:spacing w:after="0" w:line="240" w:lineRule="auto"/>
        <w:ind w:left="-360" w:right="79"/>
        <w:rPr>
          <w:rFonts w:ascii="Arial" w:eastAsia="Times New Roman" w:hAnsi="Arial" w:cs="Times New Roman"/>
          <w:b/>
          <w:color w:val="0066CC"/>
          <w:sz w:val="18"/>
          <w:szCs w:val="24"/>
        </w:rPr>
      </w:pPr>
    </w:p>
    <w:p w14:paraId="2B99EDCD" w14:textId="77777777" w:rsidR="00D4042A" w:rsidRPr="00D4042A" w:rsidRDefault="00D4042A" w:rsidP="00D4042A">
      <w:pPr>
        <w:rPr>
          <w:b/>
          <w:color w:val="0070C0"/>
          <w:sz w:val="32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4042A">
        <w:rPr>
          <w:b/>
          <w:color w:val="0070C0"/>
          <w:sz w:val="32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Evidence Based Nutrition </w:t>
      </w:r>
      <w:r>
        <w:rPr>
          <w:b/>
          <w:color w:val="0070C0"/>
          <w:sz w:val="32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Training for </w:t>
      </w:r>
      <w:r w:rsidRPr="00D4042A">
        <w:rPr>
          <w:b/>
          <w:color w:val="0070C0"/>
          <w:sz w:val="32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Primary </w:t>
      </w:r>
      <w:r>
        <w:rPr>
          <w:b/>
          <w:color w:val="0070C0"/>
          <w:sz w:val="32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Healthcare Staff</w:t>
      </w:r>
    </w:p>
    <w:p w14:paraId="4B449FC6" w14:textId="77777777" w:rsidR="00D4042A" w:rsidRDefault="00D4042A" w:rsidP="00D4042A">
      <w:pPr>
        <w:spacing w:after="0" w:line="240" w:lineRule="auto"/>
      </w:pPr>
      <w:r w:rsidRPr="00D4042A">
        <w:rPr>
          <w:sz w:val="24"/>
          <w:szCs w:val="24"/>
        </w:rPr>
        <w:t xml:space="preserve">Leicestershire Nutrition and Dietetic Community Service offer a range of study sessions </w:t>
      </w:r>
      <w:r>
        <w:rPr>
          <w:sz w:val="24"/>
          <w:szCs w:val="24"/>
        </w:rPr>
        <w:t xml:space="preserve">for </w:t>
      </w:r>
      <w:r>
        <w:t xml:space="preserve">healthcare professionals in Leicester, Leicestershire and Rutland.  Topics are listed below - for further information on the learning outcomes and content of these sessions please visit </w:t>
      </w:r>
      <w:hyperlink r:id="rId8" w:history="1">
        <w:r w:rsidRPr="00915FDF">
          <w:rPr>
            <w:rStyle w:val="Hyperlink"/>
          </w:rPr>
          <w:t>www.lnd</w:t>
        </w:r>
        <w:r w:rsidRPr="00915FDF">
          <w:rPr>
            <w:rStyle w:val="Hyperlink"/>
          </w:rPr>
          <w:t>s</w:t>
        </w:r>
        <w:r w:rsidRPr="00915FDF">
          <w:rPr>
            <w:rStyle w:val="Hyperlink"/>
          </w:rPr>
          <w:t>.nhs.uk</w:t>
        </w:r>
      </w:hyperlink>
      <w:r>
        <w:t xml:space="preserve"> </w:t>
      </w:r>
    </w:p>
    <w:p w14:paraId="22B241A7" w14:textId="77777777" w:rsidR="00D4042A" w:rsidRDefault="00D4042A" w:rsidP="00D4042A">
      <w:pPr>
        <w:spacing w:after="0" w:line="240" w:lineRule="auto"/>
        <w:rPr>
          <w:sz w:val="24"/>
          <w:szCs w:val="24"/>
        </w:rPr>
      </w:pPr>
    </w:p>
    <w:p w14:paraId="2B8D6B87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Essential Nutrition (3hrs)</w:t>
      </w:r>
      <w:r w:rsidR="00DF735B">
        <w:rPr>
          <w:b/>
          <w:sz w:val="24"/>
          <w:szCs w:val="24"/>
        </w:rPr>
        <w:t xml:space="preserve"> – next date </w:t>
      </w:r>
      <w:r w:rsidR="003D0DA9">
        <w:rPr>
          <w:b/>
          <w:sz w:val="24"/>
          <w:szCs w:val="24"/>
        </w:rPr>
        <w:t>TBC</w:t>
      </w:r>
    </w:p>
    <w:p w14:paraId="6B62D4EF" w14:textId="77777777" w:rsidR="00D4042A" w:rsidRPr="00D4042A" w:rsidRDefault="00D4042A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>The basics of a nutritionally adequate diet &amp; recommended diet for children &amp; adults</w:t>
      </w:r>
    </w:p>
    <w:p w14:paraId="498FCC2F" w14:textId="77777777" w:rsidR="00D4042A" w:rsidRPr="00D4042A" w:rsidRDefault="00D4042A" w:rsidP="00D4042A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14:paraId="2C990E8D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Principles of Weight Management (3hrs)</w:t>
      </w:r>
      <w:r w:rsidR="00EB5927">
        <w:rPr>
          <w:b/>
          <w:sz w:val="24"/>
          <w:szCs w:val="24"/>
        </w:rPr>
        <w:t xml:space="preserve"> – next date TBC</w:t>
      </w:r>
    </w:p>
    <w:p w14:paraId="06D00B25" w14:textId="77777777" w:rsidR="00D4042A" w:rsidRPr="00D4042A" w:rsidRDefault="00D4042A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>Practical guidance for supporting &amp; advising patients to lose weight</w:t>
      </w:r>
    </w:p>
    <w:p w14:paraId="76484EB3" w14:textId="77777777" w:rsidR="00D4042A" w:rsidRPr="00D4042A" w:rsidRDefault="00D4042A" w:rsidP="00D4042A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14:paraId="4F001513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Diabetes Prevention and Management (3hrs)</w:t>
      </w:r>
      <w:r w:rsidR="00EB5927">
        <w:rPr>
          <w:b/>
          <w:sz w:val="24"/>
          <w:szCs w:val="24"/>
        </w:rPr>
        <w:t xml:space="preserve"> – next date TBC</w:t>
      </w:r>
    </w:p>
    <w:p w14:paraId="5135510B" w14:textId="77777777" w:rsidR="00D4042A" w:rsidRPr="00D4042A" w:rsidRDefault="00D4042A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 xml:space="preserve">How to apply the latest guidance to help prevent and treat Type 2 diabetes </w:t>
      </w:r>
    </w:p>
    <w:p w14:paraId="0572F65B" w14:textId="77777777" w:rsidR="00D4042A" w:rsidRPr="00D4042A" w:rsidRDefault="00D4042A" w:rsidP="00D4042A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14:paraId="2661AEFE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Heart Health (3hrs)</w:t>
      </w:r>
      <w:r w:rsidR="00EB5927">
        <w:rPr>
          <w:b/>
          <w:sz w:val="24"/>
          <w:szCs w:val="24"/>
        </w:rPr>
        <w:t xml:space="preserve"> – next date TBC</w:t>
      </w:r>
    </w:p>
    <w:p w14:paraId="0C830704" w14:textId="77777777" w:rsidR="00D4042A" w:rsidRPr="00D4042A" w:rsidRDefault="00D4042A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>The principles &amp; importance of a cardio-protective and lipid lowering diet</w:t>
      </w:r>
    </w:p>
    <w:p w14:paraId="19B0D589" w14:textId="77777777" w:rsidR="00D4042A" w:rsidRPr="00D4042A" w:rsidRDefault="00D4042A" w:rsidP="00D4042A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14:paraId="2FFC9B46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Coeliac Disease &amp; the gluten free diet (2hrs)</w:t>
      </w:r>
      <w:r w:rsidR="00EB5927">
        <w:rPr>
          <w:b/>
          <w:sz w:val="24"/>
          <w:szCs w:val="24"/>
        </w:rPr>
        <w:t xml:space="preserve"> </w:t>
      </w:r>
    </w:p>
    <w:p w14:paraId="08DD903E" w14:textId="77777777" w:rsidR="00D4042A" w:rsidRPr="00D4042A" w:rsidRDefault="00D4042A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>Supporting &amp; understanding the needs of patients diagnosed with Coeliac Disease</w:t>
      </w:r>
    </w:p>
    <w:p w14:paraId="36F35CC3" w14:textId="77777777" w:rsidR="00D4042A" w:rsidRPr="00D4042A" w:rsidRDefault="00D4042A" w:rsidP="00D4042A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14:paraId="313A6E32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The role of food &amp; dietary changes in the management of Irritable Bowel Syndrome (2hrs)</w:t>
      </w:r>
    </w:p>
    <w:p w14:paraId="29A24756" w14:textId="77777777" w:rsidR="00D4042A" w:rsidRPr="00D4042A" w:rsidRDefault="00C91A26" w:rsidP="00D4042A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Supporting patients with first line advice to</w:t>
      </w:r>
      <w:r w:rsidR="00D4042A" w:rsidRPr="00D4042A">
        <w:rPr>
          <w:sz w:val="24"/>
          <w:szCs w:val="24"/>
        </w:rPr>
        <w:t xml:space="preserve"> help manage IBS</w:t>
      </w:r>
    </w:p>
    <w:p w14:paraId="5197798B" w14:textId="77777777" w:rsidR="00D4042A" w:rsidRPr="00D4042A" w:rsidRDefault="00D4042A" w:rsidP="00D4042A">
      <w:pPr>
        <w:pStyle w:val="ListParagraph"/>
        <w:spacing w:after="0" w:line="240" w:lineRule="auto"/>
        <w:ind w:left="284"/>
        <w:rPr>
          <w:sz w:val="24"/>
          <w:szCs w:val="24"/>
        </w:rPr>
      </w:pPr>
    </w:p>
    <w:p w14:paraId="3B1EB864" w14:textId="77777777" w:rsidR="00D4042A" w:rsidRPr="00D4042A" w:rsidRDefault="00D4042A" w:rsidP="00D4042A">
      <w:pPr>
        <w:spacing w:after="0" w:line="240" w:lineRule="auto"/>
        <w:rPr>
          <w:b/>
          <w:sz w:val="24"/>
          <w:szCs w:val="24"/>
        </w:rPr>
      </w:pPr>
      <w:r w:rsidRPr="00D4042A">
        <w:rPr>
          <w:b/>
          <w:sz w:val="24"/>
          <w:szCs w:val="24"/>
        </w:rPr>
        <w:t>Using dietary advice to improve outcomes in patients with COPD (2hrs)</w:t>
      </w:r>
    </w:p>
    <w:p w14:paraId="2494A793" w14:textId="77777777" w:rsidR="00D4042A" w:rsidRPr="00D4042A" w:rsidRDefault="00C91A26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Understanding and using the Malnutrition in COPD guidelines</w:t>
      </w:r>
    </w:p>
    <w:p w14:paraId="75ED84AC" w14:textId="77777777" w:rsidR="00D4042A" w:rsidRPr="00D4042A" w:rsidRDefault="00D4042A" w:rsidP="00D4042A">
      <w:pPr>
        <w:pStyle w:val="ListParagraph"/>
        <w:spacing w:after="0" w:line="240" w:lineRule="auto"/>
        <w:ind w:left="284"/>
        <w:rPr>
          <w:sz w:val="24"/>
          <w:szCs w:val="24"/>
        </w:rPr>
      </w:pPr>
    </w:p>
    <w:p w14:paraId="3407A542" w14:textId="77777777" w:rsidR="00D4042A" w:rsidRPr="00D4042A" w:rsidRDefault="00C91A26" w:rsidP="00D404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Disease related malnutrition</w:t>
      </w:r>
      <w:r w:rsidR="00D4042A" w:rsidRPr="00D4042A">
        <w:rPr>
          <w:b/>
          <w:sz w:val="24"/>
          <w:szCs w:val="24"/>
        </w:rPr>
        <w:t xml:space="preserve"> and the role of diet and oral nutritional supplements (2hrs)</w:t>
      </w:r>
    </w:p>
    <w:p w14:paraId="245BA8AC" w14:textId="77777777" w:rsidR="00D4042A" w:rsidRDefault="00D4042A" w:rsidP="00D404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 xml:space="preserve">How to recognise and treat </w:t>
      </w:r>
      <w:r w:rsidR="00C91A26">
        <w:rPr>
          <w:sz w:val="24"/>
          <w:szCs w:val="24"/>
        </w:rPr>
        <w:t xml:space="preserve">disease related malnutrition in a </w:t>
      </w:r>
      <w:r w:rsidRPr="00D4042A">
        <w:rPr>
          <w:sz w:val="24"/>
          <w:szCs w:val="24"/>
        </w:rPr>
        <w:t xml:space="preserve">cost effective </w:t>
      </w:r>
      <w:r w:rsidR="00C91A26">
        <w:rPr>
          <w:sz w:val="24"/>
          <w:szCs w:val="24"/>
        </w:rPr>
        <w:t>way</w:t>
      </w:r>
    </w:p>
    <w:p w14:paraId="6B62A433" w14:textId="77777777" w:rsidR="00C91A26" w:rsidRPr="00D4042A" w:rsidRDefault="00C91A26" w:rsidP="00EB5927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14:paraId="424230F0" w14:textId="77777777" w:rsidR="00D4042A" w:rsidRDefault="00D4042A" w:rsidP="00D4042A">
      <w:pPr>
        <w:spacing w:after="120" w:line="240" w:lineRule="auto"/>
        <w:rPr>
          <w:sz w:val="16"/>
          <w:szCs w:val="16"/>
        </w:rPr>
      </w:pPr>
    </w:p>
    <w:p w14:paraId="005C3D22" w14:textId="77777777" w:rsidR="00D4042A" w:rsidRPr="00D4042A" w:rsidRDefault="00D4042A" w:rsidP="00D4042A">
      <w:pPr>
        <w:spacing w:after="120" w:line="240" w:lineRule="auto"/>
        <w:rPr>
          <w:sz w:val="24"/>
          <w:szCs w:val="24"/>
        </w:rPr>
      </w:pPr>
      <w:r w:rsidRPr="00D4042A">
        <w:rPr>
          <w:sz w:val="24"/>
          <w:szCs w:val="24"/>
        </w:rPr>
        <w:t xml:space="preserve">If you would like to attend a scheduled session or would like to request a session to be delivered at your place of work at a time to suit you please </w:t>
      </w:r>
      <w:r>
        <w:rPr>
          <w:sz w:val="24"/>
          <w:szCs w:val="24"/>
        </w:rPr>
        <w:t xml:space="preserve">complete and return the attached.  For general enquiries contact </w:t>
      </w:r>
      <w:r w:rsidRPr="00D4042A">
        <w:rPr>
          <w:sz w:val="24"/>
          <w:szCs w:val="24"/>
        </w:rPr>
        <w:t xml:space="preserve">Fran Andrews </w:t>
      </w:r>
      <w:r>
        <w:rPr>
          <w:sz w:val="24"/>
          <w:szCs w:val="24"/>
        </w:rPr>
        <w:t>tel</w:t>
      </w:r>
      <w:r w:rsidRPr="00D4042A">
        <w:rPr>
          <w:sz w:val="24"/>
          <w:szCs w:val="24"/>
        </w:rPr>
        <w:t xml:space="preserve"> 0116 2227170 / </w:t>
      </w:r>
      <w:hyperlink r:id="rId9" w:history="1">
        <w:r w:rsidRPr="00D4042A">
          <w:rPr>
            <w:rStyle w:val="Hyperlink"/>
            <w:sz w:val="24"/>
            <w:szCs w:val="24"/>
          </w:rPr>
          <w:t>fran.andrews@lnds.nhs.uk</w:t>
        </w:r>
      </w:hyperlink>
      <w:r w:rsidRPr="00D4042A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Suzanne </w:t>
      </w:r>
      <w:r w:rsidR="00EB16DF">
        <w:rPr>
          <w:sz w:val="24"/>
          <w:szCs w:val="24"/>
        </w:rPr>
        <w:t>Kingston</w:t>
      </w:r>
      <w:r>
        <w:rPr>
          <w:sz w:val="24"/>
          <w:szCs w:val="24"/>
        </w:rPr>
        <w:t xml:space="preserve"> tel </w:t>
      </w:r>
      <w:r w:rsidRPr="00D4042A">
        <w:rPr>
          <w:sz w:val="24"/>
          <w:szCs w:val="24"/>
        </w:rPr>
        <w:t xml:space="preserve">01664 855588 / </w:t>
      </w:r>
      <w:hyperlink r:id="rId10" w:history="1">
        <w:r w:rsidR="001811B9" w:rsidRPr="00754866">
          <w:rPr>
            <w:rStyle w:val="Hyperlink"/>
            <w:sz w:val="24"/>
            <w:szCs w:val="24"/>
          </w:rPr>
          <w:t>Suzanne.Kingston@lnds.nhs.uk</w:t>
        </w:r>
      </w:hyperlink>
      <w:r w:rsidRPr="00D4042A">
        <w:rPr>
          <w:sz w:val="24"/>
          <w:szCs w:val="24"/>
        </w:rPr>
        <w:t xml:space="preserve"> </w:t>
      </w:r>
    </w:p>
    <w:p w14:paraId="6DA201F0" w14:textId="74304AD3" w:rsidR="00F870CE" w:rsidRPr="00F870CE" w:rsidRDefault="00C739BC" w:rsidP="005C2C58">
      <w:pPr>
        <w:spacing w:after="120" w:line="240" w:lineRule="auto"/>
        <w:rPr>
          <w:b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66CC"/>
          <w:sz w:val="1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E3E56" wp14:editId="5A9A6A1E">
                <wp:simplePos x="0" y="0"/>
                <wp:positionH relativeFrom="column">
                  <wp:posOffset>-100965</wp:posOffset>
                </wp:positionH>
                <wp:positionV relativeFrom="paragraph">
                  <wp:posOffset>213360</wp:posOffset>
                </wp:positionV>
                <wp:extent cx="6286500" cy="1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2F70B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6.8pt" to="48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" strokecolor="#4a7ebb" strokeweight="3pt"/>
            </w:pict>
          </mc:Fallback>
        </mc:AlternateContent>
      </w:r>
      <w:r w:rsidR="00BB6311">
        <w:rPr>
          <w:b/>
          <w:sz w:val="24"/>
          <w:szCs w:val="24"/>
        </w:rPr>
        <w:t>LNDS073</w:t>
      </w:r>
      <w:r w:rsidR="002E1F35">
        <w:rPr>
          <w:b/>
          <w:sz w:val="24"/>
          <w:szCs w:val="24"/>
        </w:rPr>
        <w:t xml:space="preserve"> Mar 2021</w:t>
      </w:r>
    </w:p>
    <w:sectPr w:rsidR="00F870CE" w:rsidRPr="00F870CE" w:rsidSect="00642671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285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97C" w14:textId="77777777" w:rsidR="0086444E" w:rsidRDefault="0086444E" w:rsidP="009F5407">
      <w:pPr>
        <w:spacing w:after="0" w:line="240" w:lineRule="auto"/>
      </w:pPr>
      <w:r>
        <w:separator/>
      </w:r>
    </w:p>
  </w:endnote>
  <w:endnote w:type="continuationSeparator" w:id="0">
    <w:p w14:paraId="1AF3C4CE" w14:textId="77777777" w:rsidR="0086444E" w:rsidRDefault="0086444E" w:rsidP="009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1202" w14:textId="77777777" w:rsidR="001F1C29" w:rsidRPr="001F1C29" w:rsidRDefault="001F1C29" w:rsidP="001F1C29">
    <w:pPr>
      <w:pStyle w:val="Footer"/>
      <w:jc w:val="center"/>
      <w:rPr>
        <w:rFonts w:ascii="Arial" w:hAnsi="Arial" w:cs="Arial"/>
        <w:sz w:val="16"/>
        <w:szCs w:val="16"/>
      </w:rPr>
    </w:pPr>
    <w:r w:rsidRPr="001F1C29">
      <w:rPr>
        <w:rFonts w:ascii="Arial" w:hAnsi="Arial" w:cs="Arial"/>
        <w:sz w:val="16"/>
        <w:szCs w:val="16"/>
      </w:rPr>
      <w:t>Leicestershire Nutrition &amp; Dietetic Service, OSL House, East Link,</w:t>
    </w:r>
    <w:r w:rsidR="003F1E0A" w:rsidRPr="003F1E0A">
      <w:t xml:space="preserve"> </w:t>
    </w:r>
    <w:r w:rsidR="003F1E0A" w:rsidRPr="003F1E0A">
      <w:rPr>
        <w:rFonts w:ascii="Arial" w:hAnsi="Arial" w:cs="Arial"/>
        <w:sz w:val="16"/>
        <w:szCs w:val="16"/>
      </w:rPr>
      <w:t>OSL Meridian Business Park</w:t>
    </w:r>
    <w:r w:rsidR="003F1E0A">
      <w:rPr>
        <w:rFonts w:ascii="Arial" w:hAnsi="Arial" w:cs="Arial"/>
        <w:sz w:val="16"/>
        <w:szCs w:val="16"/>
      </w:rPr>
      <w:t xml:space="preserve"> </w:t>
    </w:r>
  </w:p>
  <w:p w14:paraId="0BE99957" w14:textId="66A8BF37" w:rsidR="004D7A16" w:rsidRPr="001F1C29" w:rsidRDefault="001F1C29" w:rsidP="001F1C29">
    <w:pPr>
      <w:pStyle w:val="Footer"/>
      <w:jc w:val="center"/>
      <w:rPr>
        <w:rFonts w:ascii="Arial" w:hAnsi="Arial" w:cs="Arial"/>
        <w:sz w:val="16"/>
        <w:szCs w:val="16"/>
      </w:rPr>
    </w:pPr>
    <w:r w:rsidRPr="001F1C29">
      <w:rPr>
        <w:rFonts w:ascii="Arial" w:hAnsi="Arial" w:cs="Arial"/>
        <w:sz w:val="16"/>
        <w:szCs w:val="16"/>
      </w:rPr>
      <w:t xml:space="preserve"> Leicester LE19 1XU </w:t>
    </w:r>
    <w:r w:rsidR="003F1E0A">
      <w:rPr>
        <w:rFonts w:ascii="Arial" w:hAnsi="Arial" w:cs="Arial"/>
        <w:sz w:val="16"/>
        <w:szCs w:val="16"/>
      </w:rPr>
      <w:t xml:space="preserve">  </w:t>
    </w:r>
    <w:r w:rsidR="002E1F35">
      <w:rPr>
        <w:rFonts w:ascii="Arial" w:hAnsi="Arial" w:cs="Arial"/>
        <w:sz w:val="16"/>
        <w:szCs w:val="16"/>
      </w:rPr>
      <w:t>| Tel</w:t>
    </w:r>
    <w:r w:rsidRPr="001F1C29">
      <w:rPr>
        <w:rFonts w:ascii="Arial" w:hAnsi="Arial" w:cs="Arial"/>
        <w:sz w:val="16"/>
        <w:szCs w:val="16"/>
      </w:rPr>
      <w:t xml:space="preserve">: 0116 2227170 </w:t>
    </w:r>
    <w:r w:rsidR="003F1E0A">
      <w:rPr>
        <w:rFonts w:ascii="Arial" w:hAnsi="Arial" w:cs="Arial"/>
        <w:sz w:val="16"/>
        <w:szCs w:val="16"/>
      </w:rPr>
      <w:t xml:space="preserve">  |  </w:t>
    </w:r>
    <w:r w:rsidRPr="001F1C29">
      <w:rPr>
        <w:rFonts w:ascii="Arial" w:hAnsi="Arial" w:cs="Arial"/>
        <w:sz w:val="16"/>
        <w:szCs w:val="16"/>
      </w:rPr>
      <w:t>Fax: 0116 2958940</w:t>
    </w:r>
    <w:r w:rsidR="003F1E0A">
      <w:rPr>
        <w:rFonts w:ascii="Arial" w:hAnsi="Arial" w:cs="Arial"/>
        <w:sz w:val="16"/>
        <w:szCs w:val="16"/>
      </w:rPr>
      <w:t xml:space="preserve">  |  www.lnds.nhs.uk </w:t>
    </w:r>
  </w:p>
  <w:p w14:paraId="1BAC6471" w14:textId="77777777" w:rsidR="001F1C29" w:rsidRPr="001F1C29" w:rsidRDefault="001F1C29" w:rsidP="001F1C29">
    <w:pPr>
      <w:pStyle w:val="Footer"/>
      <w:jc w:val="center"/>
      <w:rPr>
        <w:rFonts w:ascii="Arial" w:hAnsi="Arial" w:cs="Arial"/>
        <w:sz w:val="16"/>
        <w:szCs w:val="16"/>
      </w:rPr>
    </w:pPr>
    <w:r w:rsidRPr="001F1C29">
      <w:rPr>
        <w:rFonts w:ascii="Arial" w:hAnsi="Arial" w:cs="Arial"/>
        <w:sz w:val="16"/>
        <w:szCs w:val="16"/>
      </w:rPr>
      <w:t>Home Enteral Nutrition Tel: 0116 2227161</w:t>
    </w:r>
    <w:r w:rsidR="003F1E0A">
      <w:rPr>
        <w:rFonts w:ascii="Arial" w:hAnsi="Arial" w:cs="Arial"/>
        <w:sz w:val="16"/>
        <w:szCs w:val="16"/>
      </w:rPr>
      <w:t xml:space="preserve">  | </w:t>
    </w:r>
    <w:r w:rsidRPr="001F1C29">
      <w:rPr>
        <w:rFonts w:ascii="Arial" w:hAnsi="Arial" w:cs="Arial"/>
        <w:sz w:val="16"/>
        <w:szCs w:val="16"/>
      </w:rPr>
      <w:t xml:space="preserve"> Fax: 0116 2958944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EAEB" w14:textId="77777777" w:rsidR="0086444E" w:rsidRDefault="0086444E" w:rsidP="009F5407">
      <w:pPr>
        <w:spacing w:after="0" w:line="240" w:lineRule="auto"/>
      </w:pPr>
      <w:r>
        <w:separator/>
      </w:r>
    </w:p>
  </w:footnote>
  <w:footnote w:type="continuationSeparator" w:id="0">
    <w:p w14:paraId="1C372CCE" w14:textId="77777777" w:rsidR="0086444E" w:rsidRDefault="0086444E" w:rsidP="009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11CC" w14:textId="77777777" w:rsidR="004D7A16" w:rsidRDefault="006353A9">
    <w:pPr>
      <w:pStyle w:val="Header"/>
    </w:pPr>
    <w:r>
      <w:rPr>
        <w:noProof/>
        <w:lang w:eastAsia="en-GB"/>
      </w:rPr>
      <w:pict w14:anchorId="71524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5167" o:spid="_x0000_s2051" type="#_x0000_t75" style="position:absolute;margin-left:0;margin-top:0;width:481.85pt;height:319.1pt;z-index:-251654144;mso-position-horizontal:center;mso-position-horizontal-relative:margin;mso-position-vertical:center;mso-position-vertical-relative:margin" o:allowincell="f">
          <v:imagedata r:id="rId1" o:title="trustdietitian100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E7C" w14:textId="77777777" w:rsidR="009F5407" w:rsidRDefault="006353A9">
    <w:pPr>
      <w:pStyle w:val="Header"/>
    </w:pPr>
    <w:r>
      <w:rPr>
        <w:noProof/>
        <w:lang w:eastAsia="en-GB"/>
      </w:rPr>
      <w:pict w14:anchorId="7C636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5168" o:spid="_x0000_s2052" type="#_x0000_t75" style="position:absolute;margin-left:0;margin-top:0;width:481.85pt;height:319.1pt;z-index:-251653120;mso-position-horizontal:center;mso-position-horizontal-relative:margin;mso-position-vertical:center;mso-position-vertical-relative:margin" o:allowincell="f">
          <v:imagedata r:id="rId1" o:title="trustdietitian100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D792" w14:textId="77777777" w:rsidR="004D7A16" w:rsidRDefault="000C60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D343292" wp14:editId="2684BF6A">
          <wp:simplePos x="0" y="0"/>
          <wp:positionH relativeFrom="column">
            <wp:posOffset>118110</wp:posOffset>
          </wp:positionH>
          <wp:positionV relativeFrom="paragraph">
            <wp:posOffset>1144270</wp:posOffset>
          </wp:positionV>
          <wp:extent cx="1475105" cy="7804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DB01E13" wp14:editId="787E8D33">
          <wp:simplePos x="0" y="0"/>
          <wp:positionH relativeFrom="column">
            <wp:posOffset>-720090</wp:posOffset>
          </wp:positionH>
          <wp:positionV relativeFrom="paragraph">
            <wp:posOffset>-288290</wp:posOffset>
          </wp:positionV>
          <wp:extent cx="7578725" cy="1996440"/>
          <wp:effectExtent l="0" t="0" r="3175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99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A9">
      <w:rPr>
        <w:noProof/>
        <w:lang w:eastAsia="en-GB"/>
      </w:rPr>
      <w:pict w14:anchorId="29FBD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5166" o:spid="_x0000_s2050" type="#_x0000_t75" style="position:absolute;margin-left:0;margin-top:0;width:481.85pt;height:319.1pt;z-index:-251655168;mso-position-horizontal:center;mso-position-horizontal-relative:margin;mso-position-vertical:center;mso-position-vertical-relative:margin" o:allowincell="f">
          <v:imagedata r:id="rId3" o:title="trustdietitian100h" gain="19661f" blacklevel="22938f"/>
          <w10:wrap anchorx="margin" anchory="margin"/>
        </v:shape>
      </w:pict>
    </w:r>
    <w:r>
      <w:rPr>
        <w:noProof/>
        <w:lang w:eastAsia="en-GB"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195F"/>
    <w:multiLevelType w:val="hybridMultilevel"/>
    <w:tmpl w:val="35462826"/>
    <w:lvl w:ilvl="0" w:tplc="FF5AE24E">
      <w:numFmt w:val="bullet"/>
      <w:lvlText w:val="-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563EDEA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0419"/>
    <w:multiLevelType w:val="hybridMultilevel"/>
    <w:tmpl w:val="7AC0B8C6"/>
    <w:lvl w:ilvl="0" w:tplc="531CA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1"/>
    <w:rsid w:val="00070737"/>
    <w:rsid w:val="000C6065"/>
    <w:rsid w:val="001811B9"/>
    <w:rsid w:val="001E1259"/>
    <w:rsid w:val="001F1C29"/>
    <w:rsid w:val="002225DE"/>
    <w:rsid w:val="00263952"/>
    <w:rsid w:val="00274C44"/>
    <w:rsid w:val="002A30C2"/>
    <w:rsid w:val="002E1F35"/>
    <w:rsid w:val="003D0DA9"/>
    <w:rsid w:val="003F1E0A"/>
    <w:rsid w:val="004048D3"/>
    <w:rsid w:val="00453910"/>
    <w:rsid w:val="004C7C7C"/>
    <w:rsid w:val="004D7A16"/>
    <w:rsid w:val="005826C3"/>
    <w:rsid w:val="005C2C58"/>
    <w:rsid w:val="005F3E34"/>
    <w:rsid w:val="006353A9"/>
    <w:rsid w:val="00642655"/>
    <w:rsid w:val="00642671"/>
    <w:rsid w:val="006F1D61"/>
    <w:rsid w:val="007003D2"/>
    <w:rsid w:val="007703BF"/>
    <w:rsid w:val="0086023A"/>
    <w:rsid w:val="00862103"/>
    <w:rsid w:val="0086444E"/>
    <w:rsid w:val="0099009C"/>
    <w:rsid w:val="00990C4A"/>
    <w:rsid w:val="009A7948"/>
    <w:rsid w:val="009D013A"/>
    <w:rsid w:val="009F5407"/>
    <w:rsid w:val="00A11AA1"/>
    <w:rsid w:val="00A7296D"/>
    <w:rsid w:val="00BB6311"/>
    <w:rsid w:val="00C739BC"/>
    <w:rsid w:val="00C91A26"/>
    <w:rsid w:val="00D13F9D"/>
    <w:rsid w:val="00D4042A"/>
    <w:rsid w:val="00D45785"/>
    <w:rsid w:val="00D578DD"/>
    <w:rsid w:val="00DB17F7"/>
    <w:rsid w:val="00DF735B"/>
    <w:rsid w:val="00E017DD"/>
    <w:rsid w:val="00E2397C"/>
    <w:rsid w:val="00EB16DF"/>
    <w:rsid w:val="00EB5927"/>
    <w:rsid w:val="00F870CE"/>
    <w:rsid w:val="00FB7D76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8AC6815"/>
  <w15:docId w15:val="{DB6F392D-7A06-4DA4-8EFA-86A8C907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D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07"/>
  </w:style>
  <w:style w:type="paragraph" w:styleId="Footer">
    <w:name w:val="footer"/>
    <w:basedOn w:val="Normal"/>
    <w:link w:val="FooterChar"/>
    <w:uiPriority w:val="99"/>
    <w:unhideWhenUsed/>
    <w:rsid w:val="009F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07"/>
  </w:style>
  <w:style w:type="paragraph" w:styleId="BalloonText">
    <w:name w:val="Balloon Text"/>
    <w:basedOn w:val="Normal"/>
    <w:link w:val="BalloonTextChar"/>
    <w:uiPriority w:val="99"/>
    <w:semiHidden/>
    <w:unhideWhenUsed/>
    <w:rsid w:val="005F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457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s.nhs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zanne.Kingston@lnds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.andrews@lnds.nhs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B333-4BE1-4BFD-A199-497AFF20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Alison</dc:creator>
  <cp:lastModifiedBy>HULL, Juliet (LEICESTERSHIRE PARTNERSHIP NHS TRUST)</cp:lastModifiedBy>
  <cp:revision>2</cp:revision>
  <cp:lastPrinted>2017-07-04T13:30:00Z</cp:lastPrinted>
  <dcterms:created xsi:type="dcterms:W3CDTF">2021-05-13T09:07:00Z</dcterms:created>
  <dcterms:modified xsi:type="dcterms:W3CDTF">2021-05-13T09:07:00Z</dcterms:modified>
</cp:coreProperties>
</file>